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3" w:rsidRDefault="00B92B17" w:rsidP="00853BD5">
      <w:pPr>
        <w:pStyle w:val="30"/>
        <w:framePr w:w="9874" w:h="1289" w:hRule="exact" w:wrap="none" w:vAnchor="page" w:hAnchor="page" w:x="1486" w:y="1561"/>
        <w:shd w:val="clear" w:color="auto" w:fill="auto"/>
        <w:spacing w:line="230" w:lineRule="exact"/>
        <w:ind w:left="3760"/>
      </w:pPr>
      <w:r>
        <w:t>УКРАЇНА</w:t>
      </w:r>
    </w:p>
    <w:p w:rsidR="00F22BF3" w:rsidRDefault="00B92B17" w:rsidP="00853BD5">
      <w:pPr>
        <w:pStyle w:val="20"/>
        <w:framePr w:w="9874" w:h="1289" w:hRule="exact" w:wrap="none" w:vAnchor="page" w:hAnchor="page" w:x="1486" w:y="1561"/>
        <w:shd w:val="clear" w:color="auto" w:fill="auto"/>
        <w:ind w:left="1960"/>
      </w:pPr>
      <w:bookmarkStart w:id="0" w:name="bookmark0"/>
      <w:r>
        <w:t>ЮЖНОУКРАЇНСЬКА МІСЬКА РАДА</w:t>
      </w:r>
      <w:bookmarkEnd w:id="0"/>
    </w:p>
    <w:p w:rsidR="00F22BF3" w:rsidRDefault="00B92B17" w:rsidP="00853BD5">
      <w:pPr>
        <w:pStyle w:val="40"/>
        <w:framePr w:w="9874" w:h="1289" w:hRule="exact" w:wrap="none" w:vAnchor="page" w:hAnchor="page" w:x="1486" w:y="1561"/>
        <w:shd w:val="clear" w:color="auto" w:fill="auto"/>
        <w:ind w:left="2380"/>
      </w:pPr>
      <w:r>
        <w:t>МИКОЛАЇВСЬКОЇ ОБЛАСТІ</w:t>
      </w:r>
    </w:p>
    <w:p w:rsidR="00F22BF3" w:rsidRDefault="00B92B17" w:rsidP="00853BD5">
      <w:pPr>
        <w:pStyle w:val="10"/>
        <w:framePr w:w="9874" w:h="1289" w:hRule="exact" w:wrap="none" w:vAnchor="page" w:hAnchor="page" w:x="1486" w:y="1561"/>
        <w:shd w:val="clear" w:color="auto" w:fill="auto"/>
        <w:spacing w:after="0" w:line="340" w:lineRule="exact"/>
        <w:ind w:left="3420"/>
      </w:pPr>
      <w:bookmarkStart w:id="1" w:name="bookmark1"/>
      <w:r>
        <w:t>РІШЕННЯ</w:t>
      </w:r>
      <w:bookmarkEnd w:id="1"/>
    </w:p>
    <w:p w:rsidR="00E02BA1" w:rsidRPr="00E02BA1" w:rsidRDefault="00B92B17" w:rsidP="00E02BA1">
      <w:pPr>
        <w:framePr w:w="9874" w:h="566" w:hRule="exact" w:wrap="none" w:vAnchor="page" w:hAnchor="page" w:x="1514" w:y="3759"/>
        <w:spacing w:before="120"/>
        <w:rPr>
          <w:rFonts w:ascii="Times New Roman" w:hAnsi="Times New Roman" w:cs="Times New Roman"/>
          <w:color w:val="auto"/>
        </w:rPr>
      </w:pPr>
      <w:r>
        <w:t>від «</w:t>
      </w:r>
      <w:r>
        <w:tab/>
        <w:t>»</w:t>
      </w:r>
      <w:r>
        <w:tab/>
        <w:t>2018 №</w:t>
      </w:r>
      <w:r w:rsidR="009E0997">
        <w:t>_________</w:t>
      </w:r>
      <w:r w:rsidR="00E02BA1">
        <w:tab/>
      </w:r>
      <w:r w:rsidR="00E02BA1">
        <w:tab/>
      </w:r>
      <w:r w:rsidR="00E02BA1">
        <w:tab/>
      </w:r>
      <w:r w:rsidR="00E02BA1">
        <w:tab/>
      </w:r>
      <w:r w:rsidR="00E02BA1">
        <w:tab/>
      </w:r>
      <w:r w:rsidR="00E02BA1">
        <w:tab/>
      </w:r>
      <w:r w:rsidR="00E02BA1">
        <w:rPr>
          <w:rFonts w:ascii="Times New Roman" w:hAnsi="Times New Roman" w:cs="Times New Roman"/>
          <w:b/>
          <w:u w:val="single"/>
        </w:rPr>
        <w:t>ПРОЕКТ  Варіант 1</w:t>
      </w:r>
      <w:bookmarkStart w:id="2" w:name="_GoBack"/>
      <w:bookmarkEnd w:id="2"/>
    </w:p>
    <w:p w:rsidR="00F22BF3" w:rsidRDefault="00E02BA1">
      <w:pPr>
        <w:pStyle w:val="22"/>
        <w:framePr w:w="9874" w:h="566" w:hRule="exact" w:wrap="none" w:vAnchor="page" w:hAnchor="page" w:x="1514" w:y="3759"/>
        <w:shd w:val="clear" w:color="auto" w:fill="auto"/>
        <w:tabs>
          <w:tab w:val="left" w:leader="underscore" w:pos="1565"/>
          <w:tab w:val="left" w:leader="underscore" w:pos="2789"/>
        </w:tabs>
        <w:spacing w:before="0" w:line="240" w:lineRule="exact"/>
      </w:pPr>
      <w:r>
        <w:tab/>
      </w:r>
      <w:r>
        <w:tab/>
      </w:r>
    </w:p>
    <w:p w:rsidR="00F22BF3" w:rsidRDefault="009E0997" w:rsidP="009E0997">
      <w:pPr>
        <w:pStyle w:val="22"/>
        <w:framePr w:w="9874" w:h="566" w:hRule="exact" w:wrap="none" w:vAnchor="page" w:hAnchor="page" w:x="1514" w:y="3759"/>
        <w:shd w:val="clear" w:color="auto" w:fill="auto"/>
        <w:spacing w:before="0" w:line="240" w:lineRule="exact"/>
        <w:ind w:left="820" w:hanging="253"/>
        <w:jc w:val="left"/>
      </w:pPr>
      <w:r>
        <w:t>________</w:t>
      </w:r>
      <w:r w:rsidR="00B92B17">
        <w:t>сесії</w:t>
      </w:r>
      <w:r>
        <w:t xml:space="preserve">   _________</w:t>
      </w:r>
      <w:r w:rsidR="00B92B17">
        <w:t xml:space="preserve"> скликання</w:t>
      </w:r>
    </w:p>
    <w:p w:rsidR="00F22BF3" w:rsidRDefault="00B92B17">
      <w:pPr>
        <w:pStyle w:val="22"/>
        <w:framePr w:w="9874" w:h="1714" w:hRule="exact" w:wrap="none" w:vAnchor="page" w:hAnchor="page" w:x="1514" w:y="4831"/>
        <w:shd w:val="clear" w:color="auto" w:fill="auto"/>
        <w:spacing w:before="0" w:line="274" w:lineRule="exact"/>
        <w:ind w:right="4280"/>
      </w:pPr>
      <w:r>
        <w:t>Про припинення повноважень голів постійних комісій міської ради та внесення змін до рішення Южноукраїнської міської ради від 11.12.2015 №7 «Про утворення постійних комісій Южноукраїнської міської ради, затвердження їх складу та обрання голів комісій»</w:t>
      </w:r>
    </w:p>
    <w:p w:rsidR="00F22BF3" w:rsidRDefault="00B92B17">
      <w:pPr>
        <w:pStyle w:val="22"/>
        <w:framePr w:w="9874" w:h="898" w:hRule="exact" w:wrap="none" w:vAnchor="page" w:hAnchor="page" w:x="1514" w:y="6757"/>
        <w:shd w:val="clear" w:color="auto" w:fill="auto"/>
        <w:spacing w:before="0" w:line="278" w:lineRule="exact"/>
        <w:ind w:firstLine="900"/>
      </w:pPr>
      <w:r>
        <w:t>Керуючись п.2 ч.І ст.26, п.2 ст. 47 Закону України «Про місцеве самоврядування в Україні», враховуючи заяви депутатів Южноукраїнської міської ради Зеленюка А.В. та Борця М.М. (додаються), міська рада</w:t>
      </w:r>
    </w:p>
    <w:p w:rsidR="00F22BF3" w:rsidRDefault="00B92B17">
      <w:pPr>
        <w:pStyle w:val="50"/>
        <w:framePr w:w="9874" w:h="5840" w:hRule="exact" w:wrap="none" w:vAnchor="page" w:hAnchor="page" w:x="1514" w:y="8170"/>
        <w:shd w:val="clear" w:color="auto" w:fill="auto"/>
        <w:spacing w:before="0" w:after="262" w:line="240" w:lineRule="exact"/>
        <w:ind w:left="3600"/>
      </w:pPr>
      <w:r>
        <w:t>ВИРІШИЛА:</w:t>
      </w:r>
    </w:p>
    <w:p w:rsidR="00F22BF3" w:rsidRDefault="00B92B17">
      <w:pPr>
        <w:pStyle w:val="22"/>
        <w:framePr w:w="9874" w:h="5840" w:hRule="exact" w:wrap="none" w:vAnchor="page" w:hAnchor="page" w:x="1514" w:y="817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244" w:line="278" w:lineRule="exact"/>
        <w:ind w:firstLine="900"/>
      </w:pPr>
      <w:r>
        <w:t>Припинити повноваження голови постійної комісії міської ради з питань управління комунальною власністю, адміністративно-територіального устрою, розвитку громади, децентралізації, інновацій Григоряна Еріка Юрійовича.</w:t>
      </w:r>
    </w:p>
    <w:p w:rsidR="00F22BF3" w:rsidRDefault="00B92B17">
      <w:pPr>
        <w:pStyle w:val="22"/>
        <w:framePr w:w="9874" w:h="5840" w:hRule="exact" w:wrap="none" w:vAnchor="page" w:hAnchor="page" w:x="1514" w:y="817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236" w:line="274" w:lineRule="exact"/>
        <w:ind w:firstLine="900"/>
      </w:pPr>
      <w:r>
        <w:t>Внести зміни до п.2.2. рішення Южноукраїнської міської ради від 11.12.2015 №7 «Про утворення постійних комісій Южноукраїнської міської ради, затвердження їх складу та обрання голів комісій», обравши головою комісії міської ради з питань управління комунальною власністю, адміністративно-територіального устрою, розвитку громади, децентралізації, інновацій та інвестицій Зеленюка Андрія Вікторовича.</w:t>
      </w:r>
    </w:p>
    <w:p w:rsidR="00F22BF3" w:rsidRDefault="00B92B17">
      <w:pPr>
        <w:pStyle w:val="22"/>
        <w:framePr w:w="9874" w:h="5840" w:hRule="exact" w:wrap="none" w:vAnchor="page" w:hAnchor="page" w:x="1514" w:y="817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240" w:line="278" w:lineRule="exact"/>
        <w:ind w:firstLine="900"/>
      </w:pPr>
      <w:r>
        <w:t>Припинити повноваження голови постійної комісії міської ради з питань освіти, охорони здоров'я, культури, спорту, соціального захисту населення та засобів масової інформації Захарової Олени Вікторівни.</w:t>
      </w:r>
    </w:p>
    <w:p w:rsidR="00F22BF3" w:rsidRDefault="00B92B17">
      <w:pPr>
        <w:pStyle w:val="22"/>
        <w:framePr w:w="9874" w:h="5840" w:hRule="exact" w:wrap="none" w:vAnchor="page" w:hAnchor="page" w:x="1514" w:y="8170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278" w:lineRule="exact"/>
        <w:ind w:firstLine="900"/>
      </w:pPr>
      <w:r>
        <w:t>Внести зміни до п.2.4 рішення Южноукраїнської міської ради від 11.12.2015 №7 «Про утворення постійних комісій Южноукраїнської міської ради, затвердження їх складу та обрання голів комісій», обравши головою постійної комісії міської ради з питань освіти, охорони здоров'я, культури, спорту, соціального захисту населення та засобів масової інформації Борця Миколу Миколайовича.</w:t>
      </w:r>
    </w:p>
    <w:p w:rsidR="00F22BF3" w:rsidRDefault="00B92B17">
      <w:pPr>
        <w:pStyle w:val="22"/>
        <w:framePr w:wrap="none" w:vAnchor="page" w:hAnchor="page" w:x="1514" w:y="14535"/>
        <w:shd w:val="clear" w:color="auto" w:fill="auto"/>
        <w:spacing w:before="0" w:line="240" w:lineRule="exact"/>
        <w:ind w:left="5" w:right="7536"/>
      </w:pPr>
      <w:r>
        <w:t>Секретар міської ради</w:t>
      </w:r>
    </w:p>
    <w:p w:rsidR="00F22BF3" w:rsidRDefault="00B92B17">
      <w:pPr>
        <w:pStyle w:val="22"/>
        <w:framePr w:wrap="none" w:vAnchor="page" w:hAnchor="page" w:x="7836" w:y="14530"/>
        <w:shd w:val="clear" w:color="auto" w:fill="auto"/>
        <w:spacing w:before="0" w:line="240" w:lineRule="exact"/>
        <w:jc w:val="left"/>
      </w:pPr>
      <w:r>
        <w:t>Л.П. Дзюбенко</w:t>
      </w:r>
    </w:p>
    <w:p w:rsidR="00F22BF3" w:rsidRDefault="00B92B17">
      <w:pPr>
        <w:pStyle w:val="60"/>
        <w:framePr w:wrap="none" w:vAnchor="page" w:hAnchor="page" w:x="1514" w:y="15367"/>
        <w:shd w:val="clear" w:color="auto" w:fill="auto"/>
        <w:spacing w:before="0" w:line="190" w:lineRule="exact"/>
      </w:pPr>
      <w:r>
        <w:t>Доповідач: Горностай</w:t>
      </w:r>
    </w:p>
    <w:p w:rsidR="00F22BF3" w:rsidRDefault="00853BD5">
      <w:pPr>
        <w:rPr>
          <w:sz w:val="2"/>
          <w:szCs w:val="2"/>
        </w:rPr>
      </w:pPr>
      <w:r w:rsidRPr="00CF5F93">
        <w:t xml:space="preserve"> </w:t>
      </w:r>
      <w:r>
        <w:t xml:space="preserve">                                                                         </w:t>
      </w:r>
      <w:r w:rsidRPr="00CF5F93">
        <w:t xml:space="preserve">  </w:t>
      </w:r>
      <w:r w:rsidRPr="00CF5F93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90491649" r:id="rId8"/>
        </w:object>
      </w:r>
    </w:p>
    <w:sectPr w:rsidR="00F22B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74" w:rsidRDefault="00BE0374">
      <w:r>
        <w:separator/>
      </w:r>
    </w:p>
  </w:endnote>
  <w:endnote w:type="continuationSeparator" w:id="0">
    <w:p w:rsidR="00BE0374" w:rsidRDefault="00B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74" w:rsidRDefault="00BE0374"/>
  </w:footnote>
  <w:footnote w:type="continuationSeparator" w:id="0">
    <w:p w:rsidR="00BE0374" w:rsidRDefault="00BE03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0518"/>
    <w:multiLevelType w:val="multilevel"/>
    <w:tmpl w:val="5394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3"/>
    <w:rsid w:val="00853BD5"/>
    <w:rsid w:val="009E0997"/>
    <w:rsid w:val="00A96739"/>
    <w:rsid w:val="00B92B17"/>
    <w:rsid w:val="00BE0374"/>
    <w:rsid w:val="00E02BA1"/>
    <w:rsid w:val="00F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8BA0-6179-4079-9367-5EA6993A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pacing w:val="7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3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pacing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"/>
    <w:basedOn w:val="a"/>
    <w:rsid w:val="00853BD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2018-06-14T10:28:00Z</dcterms:created>
  <dcterms:modified xsi:type="dcterms:W3CDTF">2018-06-14T10:28:00Z</dcterms:modified>
</cp:coreProperties>
</file>